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4C" w:rsidRPr="006F304C" w:rsidRDefault="006F304C" w:rsidP="006F3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4C">
        <w:rPr>
          <w:rFonts w:ascii="Times New Roman" w:hAnsi="Times New Roman" w:cs="Times New Roman"/>
          <w:b/>
          <w:sz w:val="24"/>
          <w:szCs w:val="24"/>
        </w:rPr>
        <w:t>Контрольные нормативы для спортивно-оздоровительных групп</w:t>
      </w:r>
    </w:p>
    <w:p w:rsidR="00E0193F" w:rsidRPr="006F304C" w:rsidRDefault="006F304C" w:rsidP="006F3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4C">
        <w:rPr>
          <w:rFonts w:ascii="Times New Roman" w:hAnsi="Times New Roman" w:cs="Times New Roman"/>
          <w:b/>
          <w:sz w:val="24"/>
          <w:szCs w:val="24"/>
        </w:rPr>
        <w:t>по общеразвивающей программе по виду спорта</w:t>
      </w:r>
      <w:r w:rsidR="00E0193F" w:rsidRPr="006F3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175" w:rsidRPr="006F304C">
        <w:rPr>
          <w:rFonts w:ascii="Times New Roman" w:hAnsi="Times New Roman" w:cs="Times New Roman"/>
          <w:b/>
          <w:sz w:val="24"/>
          <w:szCs w:val="24"/>
        </w:rPr>
        <w:t>«</w:t>
      </w:r>
      <w:r w:rsidR="00E0193F" w:rsidRPr="006F304C">
        <w:rPr>
          <w:rFonts w:ascii="Times New Roman" w:hAnsi="Times New Roman" w:cs="Times New Roman"/>
          <w:b/>
          <w:sz w:val="24"/>
          <w:szCs w:val="24"/>
        </w:rPr>
        <w:t>тхэквондо ИТФ</w:t>
      </w:r>
      <w:r w:rsidR="008A7175" w:rsidRPr="006F304C">
        <w:rPr>
          <w:rFonts w:ascii="Times New Roman" w:hAnsi="Times New Roman" w:cs="Times New Roman"/>
          <w:b/>
          <w:sz w:val="24"/>
          <w:szCs w:val="24"/>
        </w:rPr>
        <w:t>»</w:t>
      </w:r>
    </w:p>
    <w:p w:rsidR="00304EAC" w:rsidRPr="00E0193F" w:rsidRDefault="00304EAC" w:rsidP="00304E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EAC" w:rsidRPr="00304EAC" w:rsidRDefault="00304EAC" w:rsidP="00304EA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1"/>
        <w:gridCol w:w="68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04EAC" w:rsidRPr="00035E13" w:rsidTr="00A92967">
        <w:tc>
          <w:tcPr>
            <w:tcW w:w="2181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13">
              <w:rPr>
                <w:rFonts w:ascii="Times New Roman" w:hAnsi="Times New Roman" w:cs="Times New Roman"/>
                <w:sz w:val="24"/>
                <w:szCs w:val="24"/>
              </w:rPr>
              <w:t>Виды тестов</w:t>
            </w: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1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304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04EAC" w:rsidRPr="00035E13" w:rsidTr="00A92967">
        <w:tc>
          <w:tcPr>
            <w:tcW w:w="2181" w:type="dxa"/>
            <w:vMerge w:val="restart"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4EAC" w:rsidRPr="00035E13" w:rsidTr="00A92967">
        <w:tc>
          <w:tcPr>
            <w:tcW w:w="2181" w:type="dxa"/>
            <w:vMerge w:val="restart"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B129C2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4EAC" w:rsidRPr="00035E13" w:rsidTr="00A92967">
        <w:tc>
          <w:tcPr>
            <w:tcW w:w="2181" w:type="dxa"/>
            <w:vMerge w:val="restart"/>
          </w:tcPr>
          <w:p w:rsidR="00304EAC" w:rsidRPr="0009628D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Подъемы туловища из положения лежа на спине (за 30 с)</w:t>
            </w: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4EAC" w:rsidRPr="00035E13" w:rsidTr="00A92967">
        <w:tc>
          <w:tcPr>
            <w:tcW w:w="2181" w:type="dxa"/>
            <w:vMerge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304EAC" w:rsidRPr="00035E13" w:rsidRDefault="00304EAC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E0193F" w:rsidRPr="00035E13" w:rsidRDefault="00E0193F" w:rsidP="00E0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3F" w:rsidRPr="00E0193F" w:rsidRDefault="00E0193F" w:rsidP="00E019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193F">
        <w:rPr>
          <w:rFonts w:ascii="Times New Roman" w:hAnsi="Times New Roman" w:cs="Times New Roman"/>
          <w:sz w:val="24"/>
          <w:szCs w:val="24"/>
        </w:rPr>
        <w:t xml:space="preserve">Обучающимся в зачет идут результаты тестов по ОФП и СФП. </w:t>
      </w:r>
    </w:p>
    <w:p w:rsidR="00E0193F" w:rsidRPr="00E0193F" w:rsidRDefault="00E0193F" w:rsidP="00E0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3F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E0193F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</w:t>
      </w:r>
    </w:p>
    <w:p w:rsidR="00E0193F" w:rsidRPr="00E0193F" w:rsidRDefault="00E0193F" w:rsidP="00E0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3F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E0193F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E0193F" w:rsidRPr="00E0193F" w:rsidRDefault="00E0193F" w:rsidP="00E0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3F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E0193F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E0193F" w:rsidRPr="00E0193F" w:rsidRDefault="00E0193F" w:rsidP="00E019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3F" w:rsidRPr="00E0193F" w:rsidRDefault="00E0193F" w:rsidP="00B015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3F">
        <w:rPr>
          <w:rFonts w:ascii="Times New Roman" w:hAnsi="Times New Roman" w:cs="Times New Roman"/>
          <w:b/>
          <w:sz w:val="24"/>
          <w:szCs w:val="24"/>
        </w:rPr>
        <w:t>Методические указания по организации промежуточной и итоговой аттестации обучающихся.</w:t>
      </w:r>
    </w:p>
    <w:p w:rsidR="00E0193F" w:rsidRPr="00E0193F" w:rsidRDefault="00E0193F" w:rsidP="00E019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3F" w:rsidRPr="00E0193F" w:rsidRDefault="00E0193F" w:rsidP="00E0193F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E0193F">
        <w:rPr>
          <w:rFonts w:ascii="Times New Roman" w:hAnsi="Times New Roman" w:cs="Times New Roman"/>
          <w:sz w:val="24"/>
          <w:szCs w:val="24"/>
        </w:rPr>
        <w:t xml:space="preserve">• </w:t>
      </w:r>
      <w:r w:rsidRPr="00E0193F">
        <w:rPr>
          <w:rFonts w:ascii="Times New Roman" w:hAnsi="Times New Roman" w:cs="Times New Roman"/>
          <w:i/>
          <w:sz w:val="24"/>
          <w:szCs w:val="24"/>
        </w:rPr>
        <w:t xml:space="preserve">Челночный бег 3*10 м </w:t>
      </w:r>
      <w:r w:rsidRPr="00E0193F">
        <w:rPr>
          <w:rFonts w:ascii="Times New Roman" w:hAnsi="Times New Roman" w:cs="Times New Roman"/>
          <w:sz w:val="24"/>
          <w:szCs w:val="24"/>
        </w:rPr>
        <w:t xml:space="preserve">выполняется из исходного положения </w:t>
      </w:r>
      <w:r w:rsidR="008A7175">
        <w:rPr>
          <w:rFonts w:ascii="Times New Roman" w:hAnsi="Times New Roman" w:cs="Times New Roman"/>
          <w:sz w:val="24"/>
          <w:szCs w:val="24"/>
        </w:rPr>
        <w:t>«</w:t>
      </w:r>
      <w:r w:rsidRPr="00E0193F">
        <w:rPr>
          <w:rFonts w:ascii="Times New Roman" w:hAnsi="Times New Roman" w:cs="Times New Roman"/>
          <w:sz w:val="24"/>
          <w:szCs w:val="24"/>
        </w:rPr>
        <w:t>Высокий старт</w:t>
      </w:r>
      <w:r w:rsidR="008A7175">
        <w:rPr>
          <w:rFonts w:ascii="Times New Roman" w:hAnsi="Times New Roman" w:cs="Times New Roman"/>
          <w:sz w:val="24"/>
          <w:szCs w:val="24"/>
        </w:rPr>
        <w:t>»</w:t>
      </w:r>
      <w:r w:rsidRPr="00E0193F">
        <w:rPr>
          <w:rFonts w:ascii="Times New Roman" w:hAnsi="Times New Roman" w:cs="Times New Roman"/>
          <w:sz w:val="24"/>
          <w:szCs w:val="24"/>
        </w:rPr>
        <w:t xml:space="preserve">. </w:t>
      </w:r>
      <w:r w:rsidRPr="00E019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ровной площадке </w:t>
      </w:r>
      <w:proofErr w:type="spellStart"/>
      <w:r w:rsidRPr="00E0193F">
        <w:rPr>
          <w:rFonts w:ascii="Times New Roman" w:hAnsi="Times New Roman" w:cs="Times New Roman"/>
          <w:sz w:val="24"/>
          <w:szCs w:val="24"/>
          <w:shd w:val="clear" w:color="auto" w:fill="FFFFFF"/>
        </w:rPr>
        <w:t>отмеряется</w:t>
      </w:r>
      <w:proofErr w:type="spellEnd"/>
      <w:r w:rsidRPr="00E019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дистанция 10 метров; проводится четко видимая линия старта и финиша; движение осуществляется бегом до линии отметки 10 метров, достигнув которую обучающийся должен коснуться линии рукой; касание является сигналом выполнения одного из элементов выполнения норматива, сделав касание, обучающийся должен развернутся и проделать обратный </w:t>
      </w:r>
      <w:bookmarkStart w:id="0" w:name="_GoBack"/>
      <w:bookmarkEnd w:id="0"/>
      <w:r w:rsidRPr="00E0193F">
        <w:rPr>
          <w:rFonts w:ascii="Times New Roman" w:hAnsi="Times New Roman" w:cs="Times New Roman"/>
          <w:sz w:val="24"/>
          <w:szCs w:val="24"/>
          <w:shd w:val="clear" w:color="auto" w:fill="FFFFFF"/>
        </w:rPr>
        <w:t>путь, снова заступив за линию, это будет являться сигналом преодоления второго участка дистанции; по такому же принципу преодолевается и последний участок дистанции.</w:t>
      </w:r>
      <w:r w:rsidRPr="00E0193F">
        <w:rPr>
          <w:rFonts w:ascii="Times New Roman" w:hAnsi="Times New Roman" w:cs="Times New Roman"/>
          <w:sz w:val="24"/>
          <w:szCs w:val="24"/>
        </w:rPr>
        <w:br/>
      </w:r>
      <w:r w:rsidRPr="00E0193F">
        <w:rPr>
          <w:rFonts w:ascii="Times New Roman" w:hAnsi="Times New Roman" w:cs="Times New Roman"/>
          <w:i/>
          <w:sz w:val="24"/>
          <w:szCs w:val="24"/>
        </w:rPr>
        <w:t>• Наклон вперед из положения стоя на гимнастической скамье.</w:t>
      </w:r>
      <w:r w:rsidRPr="00E0193F">
        <w:rPr>
          <w:rFonts w:ascii="Arial" w:hAnsi="Arial" w:cs="Arial"/>
          <w:color w:val="1D1D1B"/>
          <w:sz w:val="24"/>
          <w:szCs w:val="24"/>
          <w:shd w:val="clear" w:color="auto" w:fill="FFFFFF"/>
        </w:rPr>
        <w:t xml:space="preserve"> </w:t>
      </w:r>
      <w:r w:rsidRPr="00E0193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Измерительную линейку прикрепить вертикально к гимнастической скамье. Обучающийся принимает исходное положение, носки и пятки на ширине плеч, параллельно (10-15 см). Носки не должны выходить за край гимнастической скамьи. Тестируемый выполняет два наклона, скользя по линейке пальцами рук. На третьем наклоне обучающийся старается максимально наклониться вперёд и зафиксировать положение на 2 секунды. Результат определяется величиной гибкости в сантиметрах</w:t>
      </w:r>
      <w:r w:rsidRPr="00E0193F">
        <w:rPr>
          <w:rFonts w:ascii="Times New Roman" w:hAnsi="Times New Roman" w:cs="Times New Roman"/>
          <w:sz w:val="24"/>
          <w:szCs w:val="24"/>
        </w:rPr>
        <w:t>. </w:t>
      </w:r>
    </w:p>
    <w:p w:rsidR="00E0193F" w:rsidRPr="00E0193F" w:rsidRDefault="00E0193F" w:rsidP="00E019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3F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93F">
        <w:rPr>
          <w:rFonts w:ascii="Times New Roman" w:hAnsi="Times New Roman" w:cs="Times New Roman"/>
          <w:i/>
          <w:sz w:val="24"/>
          <w:szCs w:val="24"/>
        </w:rPr>
        <w:t xml:space="preserve"> Подъемы туловища из положения лежа на спине (за 30 с).</w:t>
      </w:r>
      <w:r w:rsidRPr="00E01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Поднимание туловища из положения лежа на спине выполняется из исходного положения 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лежа на спине на гимнастическом мате, руки за головой, пальцы сцеплены в </w:t>
      </w:r>
      <w:r w:rsidR="008A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</w:t>
      </w:r>
      <w:r w:rsidR="008A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лопатки касаются мата, ноги согнуты в коленях под прямым углом, ступни прижаты партнером к полу.</w:t>
      </w:r>
      <w:r w:rsidRPr="00E0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учающийся выполняет максимальное количество подъемов туловища за 30 секунд, касаясь локтями бедер или коленей с последующим возвратом в исходное положение.</w:t>
      </w:r>
      <w:r w:rsidRPr="00E0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Засчитывается количество правильно выполненных подъемов туловища.</w:t>
      </w:r>
    </w:p>
    <w:p w:rsidR="00E0193F" w:rsidRPr="00E0193F" w:rsidRDefault="00E0193F">
      <w:pPr>
        <w:rPr>
          <w:sz w:val="24"/>
          <w:szCs w:val="24"/>
        </w:rPr>
      </w:pPr>
    </w:p>
    <w:sectPr w:rsidR="00E0193F" w:rsidRPr="00E0193F" w:rsidSect="00E019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10"/>
    <w:rsid w:val="00304EAC"/>
    <w:rsid w:val="006F304C"/>
    <w:rsid w:val="008A7175"/>
    <w:rsid w:val="00B01558"/>
    <w:rsid w:val="00C95610"/>
    <w:rsid w:val="00C97B3E"/>
    <w:rsid w:val="00E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F547"/>
  <w15:chartTrackingRefBased/>
  <w15:docId w15:val="{D0664C91-CC66-4BB5-B157-1C5F97FA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10"/>
  </w:style>
  <w:style w:type="paragraph" w:styleId="1">
    <w:name w:val="heading 1"/>
    <w:basedOn w:val="a"/>
    <w:next w:val="a"/>
    <w:link w:val="10"/>
    <w:uiPriority w:val="9"/>
    <w:qFormat/>
    <w:rsid w:val="00C9561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95610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C9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59"/>
    <w:rsid w:val="0030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01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No Spacing"/>
    <w:uiPriority w:val="1"/>
    <w:qFormat/>
    <w:rsid w:val="00E019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2023-04-20T08:52:00Z</dcterms:created>
  <dcterms:modified xsi:type="dcterms:W3CDTF">2026-03-04T09:19:00Z</dcterms:modified>
</cp:coreProperties>
</file>